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DC78" w14:textId="77777777" w:rsidR="0021575E" w:rsidRPr="0021575E" w:rsidRDefault="0021575E" w:rsidP="0021575E">
      <w:pPr>
        <w:bidi/>
        <w:rPr>
          <w:rFonts w:cs="B Nazanin"/>
        </w:rPr>
      </w:pPr>
      <w:r w:rsidRPr="0021575E">
        <w:rPr>
          <w:rFonts w:cs="B Nazanin"/>
          <w:rtl/>
        </w:rPr>
        <w:t xml:space="preserve">بیش از </w:t>
      </w:r>
      <w:r w:rsidRPr="0021575E">
        <w:rPr>
          <w:rFonts w:cs="B Nazanin"/>
          <w:rtl/>
          <w:lang w:bidi="fa-IR"/>
        </w:rPr>
        <w:t>۸۲</w:t>
      </w:r>
      <w:r w:rsidRPr="0021575E">
        <w:rPr>
          <w:rFonts w:cs="B Nazanin"/>
          <w:rtl/>
        </w:rPr>
        <w:t xml:space="preserve"> درصد از مساحت کشور را عرصه‌های منابع‌طبیعی اعم از جنگل‌ها، مراتع 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بیابان‌ها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تشکیل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می‌دهد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حفظ،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احیاء،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‏توسعه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بهره‌برداری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اصولی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از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این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منابع‌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خدادادی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بدون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مشارکت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همراهی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مردم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محلی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میسر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نیست</w:t>
      </w:r>
      <w:r w:rsidRPr="0021575E">
        <w:rPr>
          <w:rFonts w:cs="B Nazanin"/>
          <w:rtl/>
        </w:rPr>
        <w:t>.</w:t>
      </w:r>
      <w:r w:rsidRPr="0021575E">
        <w:rPr>
          <w:rFonts w:cs="B Nazanin" w:hint="cs"/>
          <w:rtl/>
        </w:rPr>
        <w:t>‏</w:t>
      </w:r>
      <w:r w:rsidRPr="0021575E">
        <w:rPr>
          <w:rFonts w:cs="B Nazanin"/>
        </w:rPr>
        <w:br/>
      </w:r>
      <w:r w:rsidRPr="0021575E">
        <w:rPr>
          <w:rFonts w:cs="B Nazanin"/>
          <w:rtl/>
        </w:rPr>
        <w:t>با پیگیری‌های سازمان منابع‌طبیعی 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آبخیزداری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کشور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آیین‌نامه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اجرایی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بند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ماده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/>
          <w:rtl/>
          <w:lang w:bidi="fa-IR"/>
        </w:rPr>
        <w:t>۲۹</w:t>
      </w:r>
      <w:r w:rsidRPr="0021575E">
        <w:rPr>
          <w:rFonts w:cs="B Nazanin"/>
          <w:rtl/>
        </w:rPr>
        <w:t xml:space="preserve"> قانون احکام دائمی برنامه‌های ‏توسعه کشور در بهمن </w:t>
      </w:r>
      <w:r w:rsidRPr="0021575E">
        <w:rPr>
          <w:rFonts w:cs="B Nazanin"/>
          <w:rtl/>
          <w:lang w:bidi="fa-IR"/>
        </w:rPr>
        <w:t>۱۳۹۷</w:t>
      </w:r>
      <w:r w:rsidRPr="0021575E">
        <w:rPr>
          <w:rFonts w:cs="B Nazanin"/>
          <w:rtl/>
        </w:rPr>
        <w:t xml:space="preserve"> به تصویب هیأت وزیران رسید که بر اساس این قانون‌، مردم محلی می‌توانند با تشکیل ‏تعاونی‌ها 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تشکل‌های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محلی،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در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اجرای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پروژه‌های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منابع‌طبیعی</w:t>
      </w:r>
      <w:r w:rsidRPr="0021575E">
        <w:rPr>
          <w:rFonts w:cs="B Nazanin"/>
        </w:rPr>
        <w:t> </w:t>
      </w:r>
      <w:r w:rsidRPr="0021575E">
        <w:rPr>
          <w:rFonts w:cs="B Nazanin"/>
          <w:rtl/>
        </w:rPr>
        <w:t>مشارکت کنند.‏</w:t>
      </w:r>
    </w:p>
    <w:p w14:paraId="54F9BFA2" w14:textId="77777777" w:rsidR="0021575E" w:rsidRDefault="0021575E" w:rsidP="0021575E">
      <w:pPr>
        <w:bidi/>
        <w:rPr>
          <w:rFonts w:cs="B Nazanin"/>
          <w:rtl/>
        </w:rPr>
      </w:pPr>
      <w:r w:rsidRPr="0021575E">
        <w:rPr>
          <w:rFonts w:cs="B Nazanin"/>
          <w:b/>
          <w:bCs/>
          <w:rtl/>
        </w:rPr>
        <w:t>تشکل‌های محلی</w:t>
      </w:r>
      <w:r w:rsidRPr="0021575E">
        <w:rPr>
          <w:rFonts w:cs="B Nazanin"/>
          <w:b/>
          <w:bCs/>
        </w:rPr>
        <w:t>:‌ </w:t>
      </w:r>
      <w:r w:rsidRPr="0021575E">
        <w:rPr>
          <w:rFonts w:cs="B Nazanin"/>
          <w:rtl/>
        </w:rPr>
        <w:t>گروه های محلی روستایی 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عشایری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است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که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تمام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یا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بخشی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از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معیشتشان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منابع‌طبیعی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وابسته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است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برای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‏تحقق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اهداف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مشخص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مشترک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مرتبط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با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حفظ،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احیاء،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توسعه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بهره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برداری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پایدار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از</w:t>
      </w:r>
      <w:r w:rsidRPr="0021575E">
        <w:rPr>
          <w:rFonts w:cs="B Nazanin"/>
          <w:rtl/>
        </w:rPr>
        <w:t xml:space="preserve"> 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منابع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طبیعی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در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چهارچوب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قوانین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مقررات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‏سازمان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جنگل‌ها،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مراتع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آبخیزداری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کشور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تشکیل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می‌شوند</w:t>
      </w:r>
      <w:r w:rsidRPr="0021575E">
        <w:rPr>
          <w:rFonts w:cs="B Nazanin"/>
          <w:rtl/>
        </w:rPr>
        <w:t xml:space="preserve">. </w:t>
      </w:r>
      <w:r w:rsidRPr="0021575E">
        <w:rPr>
          <w:rFonts w:cs="B Nazanin" w:hint="cs"/>
          <w:rtl/>
        </w:rPr>
        <w:t>برای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ثبت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این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تشکل‌ها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باید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به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ادارات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کل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منابع‌طبیعی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و</w:t>
      </w:r>
      <w:r w:rsidRPr="0021575E">
        <w:rPr>
          <w:rFonts w:ascii="Calibri" w:hAnsi="Calibri" w:cs="Calibri" w:hint="cs"/>
          <w:rtl/>
        </w:rPr>
        <w:t> </w:t>
      </w:r>
      <w:r w:rsidRPr="0021575E">
        <w:rPr>
          <w:rFonts w:cs="B Nazanin" w:hint="cs"/>
          <w:rtl/>
        </w:rPr>
        <w:t>آبخیزداری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‏استان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مراجعه</w:t>
      </w:r>
      <w:r w:rsidRPr="0021575E">
        <w:rPr>
          <w:rFonts w:cs="B Nazanin"/>
          <w:rtl/>
        </w:rPr>
        <w:t xml:space="preserve"> </w:t>
      </w:r>
      <w:r w:rsidRPr="0021575E">
        <w:rPr>
          <w:rFonts w:cs="B Nazanin" w:hint="cs"/>
          <w:rtl/>
        </w:rPr>
        <w:t>شود</w:t>
      </w:r>
      <w:r w:rsidRPr="0021575E">
        <w:rPr>
          <w:rFonts w:cs="B Nazanin"/>
          <w:rtl/>
        </w:rPr>
        <w:t>.</w:t>
      </w:r>
      <w:r w:rsidRPr="0021575E">
        <w:rPr>
          <w:rFonts w:cs="B Nazanin" w:hint="cs"/>
          <w:rtl/>
        </w:rPr>
        <w:t>‏</w:t>
      </w:r>
    </w:p>
    <w:p w14:paraId="4402EC56" w14:textId="646E3B8A" w:rsidR="0021575E" w:rsidRPr="0021575E" w:rsidRDefault="0021575E" w:rsidP="0021575E">
      <w:pPr>
        <w:bidi/>
        <w:rPr>
          <w:rFonts w:cs="B Nazanin"/>
        </w:rPr>
      </w:pPr>
      <w:r>
        <w:rPr>
          <w:rFonts w:cs="B Nazanin" w:hint="cs"/>
          <w:rtl/>
        </w:rPr>
        <w:t xml:space="preserve">برای اطلاعات بیشتر به سایت </w:t>
      </w:r>
      <w:hyperlink r:id="rId4" w:history="1">
        <w:r w:rsidRPr="00D15E8E">
          <w:rPr>
            <w:rStyle w:val="Hyperlink"/>
            <w:rFonts w:cs="B Nazanin"/>
          </w:rPr>
          <w:t>https://frw.ir/in</w:t>
        </w:r>
        <w:r w:rsidRPr="00D15E8E">
          <w:rPr>
            <w:rStyle w:val="Hyperlink"/>
            <w:rFonts w:cs="B Nazanin"/>
          </w:rPr>
          <w:t>d</w:t>
        </w:r>
        <w:r w:rsidRPr="00D15E8E">
          <w:rPr>
            <w:rStyle w:val="Hyperlink"/>
            <w:rFonts w:cs="B Nazanin"/>
          </w:rPr>
          <w:t>ex.jsp?fkeyid=&amp;siteid=</w:t>
        </w:r>
        <w:r w:rsidRPr="00D15E8E">
          <w:rPr>
            <w:rStyle w:val="Hyperlink"/>
            <w:rFonts w:cs="B Nazanin"/>
            <w:rtl/>
          </w:rPr>
          <w:t>1</w:t>
        </w:r>
        <w:r w:rsidRPr="00D15E8E">
          <w:rPr>
            <w:rStyle w:val="Hyperlink"/>
            <w:rFonts w:cs="B Nazanin"/>
          </w:rPr>
          <w:t>&amp;pageid=</w:t>
        </w:r>
        <w:r w:rsidRPr="00D15E8E">
          <w:rPr>
            <w:rStyle w:val="Hyperlink"/>
            <w:rFonts w:cs="B Nazanin"/>
            <w:rtl/>
          </w:rPr>
          <w:t>2111</w:t>
        </w:r>
      </w:hyperlink>
      <w:r>
        <w:rPr>
          <w:rFonts w:cs="B Nazanin" w:hint="cs"/>
          <w:rtl/>
        </w:rPr>
        <w:t xml:space="preserve">  مراجعه نمایید.</w:t>
      </w:r>
    </w:p>
    <w:p w14:paraId="37C51CE1" w14:textId="77777777" w:rsidR="004F7200" w:rsidRDefault="004F7200" w:rsidP="0021575E">
      <w:pPr>
        <w:bidi/>
      </w:pPr>
    </w:p>
    <w:sectPr w:rsidR="004F7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21575E"/>
    <w:rsid w:val="004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B1B2"/>
  <w15:chartTrackingRefBased/>
  <w15:docId w15:val="{D75A4AFD-E915-48AD-AE15-FFEFB09A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7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5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w.ir/index.jsp?fkeyid=&amp;siteid=1&amp;pageid=2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Zakieh Mohammadpoor</dc:creator>
  <cp:keywords/>
  <dc:description/>
  <cp:lastModifiedBy>Zakieh Mohammadpoor</cp:lastModifiedBy>
  <cp:revision>1</cp:revision>
  <dcterms:created xsi:type="dcterms:W3CDTF">2025-10-20T07:48:00Z</dcterms:created>
  <dcterms:modified xsi:type="dcterms:W3CDTF">2025-10-20T07:53:00Z</dcterms:modified>
</cp:coreProperties>
</file>