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EDE85" w14:textId="77777777" w:rsidR="00774B33" w:rsidRPr="00774B33" w:rsidRDefault="00774B33" w:rsidP="00774B33">
      <w:pPr>
        <w:bidi/>
        <w:rPr>
          <w:rFonts w:cs="B Titr"/>
          <w:rtl/>
        </w:rPr>
      </w:pPr>
      <w:r w:rsidRPr="00774B33">
        <w:rPr>
          <w:rFonts w:cs="B Titr"/>
          <w:rtl/>
        </w:rPr>
        <w:t>هدف سازمان</w:t>
      </w:r>
    </w:p>
    <w:p w14:paraId="76DF2AC8" w14:textId="05B1EB78" w:rsidR="00774B33" w:rsidRPr="00774B33" w:rsidRDefault="00774B33" w:rsidP="00774B33">
      <w:pPr>
        <w:bidi/>
        <w:rPr>
          <w:rFonts w:cs="B Nazanin"/>
          <w:rtl/>
        </w:rPr>
      </w:pPr>
      <w:r w:rsidRPr="00774B33">
        <w:rPr>
          <w:rFonts w:cs="B Nazanin"/>
          <w:rtl/>
        </w:rPr>
        <w:t>حفظ و حمايت، احياء، توسعه و بهره‌برداري اصولي از جنگل‌ها، مراتع، اراضي جنگلي، بيشه‌هاي طبيعي، اراضي مستحدثه ساحلي، حفاظت‌ و حمايت از آب و خاك كشور از طريق مديريت علمي بر حوزه‌هاي آبخيز و رعايت اصول توسعه پايدار</w:t>
      </w:r>
    </w:p>
    <w:p w14:paraId="6A794319" w14:textId="77777777" w:rsidR="00774B33" w:rsidRPr="00774B33" w:rsidRDefault="00774B33" w:rsidP="00774B33">
      <w:pPr>
        <w:bidi/>
        <w:rPr>
          <w:rFonts w:cs="B Nazanin"/>
          <w:b/>
          <w:bCs/>
          <w:rtl/>
        </w:rPr>
      </w:pPr>
      <w:r w:rsidRPr="00774B33">
        <w:rPr>
          <w:rFonts w:cs="B Nazanin"/>
          <w:b/>
          <w:bCs/>
          <w:rtl/>
        </w:rPr>
        <w:t>وظايف سازمان</w:t>
      </w:r>
    </w:p>
    <w:p w14:paraId="49100D71" w14:textId="77777777" w:rsidR="00774B33" w:rsidRPr="00774B33" w:rsidRDefault="00774B33" w:rsidP="00774B33">
      <w:pPr>
        <w:bidi/>
        <w:rPr>
          <w:rFonts w:cs="B Nazanin"/>
          <w:rtl/>
        </w:rPr>
      </w:pPr>
      <w:r w:rsidRPr="00774B33">
        <w:rPr>
          <w:rFonts w:cs="B Nazanin"/>
          <w:rtl/>
        </w:rPr>
        <w:t>1</w:t>
      </w:r>
      <w:r w:rsidRPr="00774B33">
        <w:rPr>
          <w:rFonts w:cs="B Nazanin"/>
        </w:rPr>
        <w:t xml:space="preserve">. </w:t>
      </w:r>
      <w:r w:rsidRPr="00774B33">
        <w:rPr>
          <w:rFonts w:cs="B Nazanin"/>
          <w:rtl/>
        </w:rPr>
        <w:t>تدوين سياست‌ها و راهبردهاي بخش منابع طبيعي و آبخيزداري و تنظيم و اجراي برنامه‌هاي توسعه منابع طبيعي و آبخ</w:t>
      </w:r>
      <w:r w:rsidRPr="00774B33">
        <w:rPr>
          <w:rFonts w:cs="B Nazanin" w:hint="cs"/>
          <w:rtl/>
        </w:rPr>
        <w:t>ی</w:t>
      </w:r>
      <w:r w:rsidRPr="00774B33">
        <w:rPr>
          <w:rFonts w:cs="B Nazanin" w:hint="eastAsia"/>
          <w:rtl/>
        </w:rPr>
        <w:t>زدار</w:t>
      </w:r>
      <w:r w:rsidRPr="00774B33">
        <w:rPr>
          <w:rFonts w:cs="B Nazanin" w:hint="cs"/>
          <w:rtl/>
        </w:rPr>
        <w:t>ی</w:t>
      </w:r>
      <w:r w:rsidRPr="00774B33">
        <w:rPr>
          <w:rFonts w:cs="B Nazanin"/>
          <w:rtl/>
        </w:rPr>
        <w:t xml:space="preserve"> در چهارچوب سياست‌هاي توسعه پايدار</w:t>
      </w:r>
    </w:p>
    <w:p w14:paraId="07E08F75" w14:textId="77777777" w:rsidR="00774B33" w:rsidRPr="00774B33" w:rsidRDefault="00774B33" w:rsidP="00774B33">
      <w:pPr>
        <w:bidi/>
        <w:rPr>
          <w:rFonts w:cs="B Nazanin"/>
          <w:rtl/>
        </w:rPr>
      </w:pPr>
      <w:r w:rsidRPr="00774B33">
        <w:rPr>
          <w:rFonts w:cs="B Nazanin"/>
          <w:rtl/>
        </w:rPr>
        <w:t>2</w:t>
      </w:r>
      <w:r w:rsidRPr="00774B33">
        <w:rPr>
          <w:rFonts w:cs="B Nazanin"/>
        </w:rPr>
        <w:t xml:space="preserve">. </w:t>
      </w:r>
      <w:r w:rsidRPr="00774B33">
        <w:rPr>
          <w:rFonts w:cs="B Nazanin"/>
          <w:rtl/>
        </w:rPr>
        <w:t>حفظ، حمايت،حراست و بهره برداري اصولي از جنگل‌ها، مراتع و بيابان‌ها و حوزه‌ها</w:t>
      </w:r>
      <w:r w:rsidRPr="00774B33">
        <w:rPr>
          <w:rFonts w:cs="B Nazanin" w:hint="cs"/>
          <w:rtl/>
        </w:rPr>
        <w:t>ی</w:t>
      </w:r>
      <w:r w:rsidRPr="00774B33">
        <w:rPr>
          <w:rFonts w:cs="B Nazanin"/>
          <w:rtl/>
        </w:rPr>
        <w:t xml:space="preserve"> آبخ</w:t>
      </w:r>
      <w:r w:rsidRPr="00774B33">
        <w:rPr>
          <w:rFonts w:cs="B Nazanin" w:hint="cs"/>
          <w:rtl/>
        </w:rPr>
        <w:t>ی</w:t>
      </w:r>
      <w:r w:rsidRPr="00774B33">
        <w:rPr>
          <w:rFonts w:cs="B Nazanin" w:hint="eastAsia"/>
          <w:rtl/>
        </w:rPr>
        <w:t>ز</w:t>
      </w:r>
      <w:r w:rsidRPr="00774B33">
        <w:rPr>
          <w:rFonts w:cs="B Nazanin"/>
          <w:rtl/>
        </w:rPr>
        <w:t xml:space="preserve"> كشور</w:t>
      </w:r>
    </w:p>
    <w:p w14:paraId="4CEC2217" w14:textId="77777777" w:rsidR="00774B33" w:rsidRPr="00774B33" w:rsidRDefault="00774B33" w:rsidP="00774B33">
      <w:pPr>
        <w:bidi/>
        <w:rPr>
          <w:rFonts w:cs="B Nazanin"/>
          <w:rtl/>
        </w:rPr>
      </w:pPr>
      <w:r w:rsidRPr="00774B33">
        <w:rPr>
          <w:rFonts w:cs="B Nazanin"/>
          <w:rtl/>
        </w:rPr>
        <w:t>3</w:t>
      </w:r>
      <w:r w:rsidRPr="00774B33">
        <w:rPr>
          <w:rFonts w:cs="B Nazanin"/>
        </w:rPr>
        <w:t xml:space="preserve">.  </w:t>
      </w:r>
      <w:r w:rsidRPr="00774B33">
        <w:rPr>
          <w:rFonts w:cs="B Nazanin"/>
          <w:rtl/>
        </w:rPr>
        <w:t>تشخيص و تفكيك حريم قانوني اراضي ملي از مستثنيات اشخاص حقيقي و حقوقي و تثبيت‌ حاكميت دولت بر منابع ملي كشور</w:t>
      </w:r>
    </w:p>
    <w:p w14:paraId="19E4BB1A" w14:textId="77777777" w:rsidR="00774B33" w:rsidRPr="00774B33" w:rsidRDefault="00774B33" w:rsidP="00774B33">
      <w:pPr>
        <w:bidi/>
        <w:rPr>
          <w:rFonts w:cs="B Nazanin"/>
          <w:rtl/>
        </w:rPr>
      </w:pPr>
      <w:r w:rsidRPr="00774B33">
        <w:rPr>
          <w:rFonts w:cs="B Nazanin"/>
          <w:rtl/>
        </w:rPr>
        <w:t>4</w:t>
      </w:r>
      <w:r w:rsidRPr="00774B33">
        <w:rPr>
          <w:rFonts w:cs="B Nazanin"/>
        </w:rPr>
        <w:t xml:space="preserve">. </w:t>
      </w:r>
      <w:r w:rsidRPr="00774B33">
        <w:rPr>
          <w:rFonts w:cs="B Nazanin"/>
          <w:rtl/>
        </w:rPr>
        <w:t>بررسي و مطالعه حوزه‌هاي آبخيز كشور به منظور برنامه‌ريزي و تهيه طرح‌هاي جامع و اجراي فعاليت‌هاي منابع طبيعي و آبخيزداري در حوزه‌ها</w:t>
      </w:r>
      <w:r w:rsidRPr="00774B33">
        <w:rPr>
          <w:rFonts w:cs="B Nazanin" w:hint="cs"/>
          <w:rtl/>
        </w:rPr>
        <w:t>ی</w:t>
      </w:r>
      <w:r w:rsidRPr="00774B33">
        <w:rPr>
          <w:rFonts w:cs="B Nazanin"/>
          <w:rtl/>
        </w:rPr>
        <w:t xml:space="preserve"> آبخ</w:t>
      </w:r>
      <w:r w:rsidRPr="00774B33">
        <w:rPr>
          <w:rFonts w:cs="B Nazanin" w:hint="cs"/>
          <w:rtl/>
        </w:rPr>
        <w:t>ی</w:t>
      </w:r>
      <w:r w:rsidRPr="00774B33">
        <w:rPr>
          <w:rFonts w:cs="B Nazanin" w:hint="eastAsia"/>
          <w:rtl/>
        </w:rPr>
        <w:t>ز</w:t>
      </w:r>
      <w:r w:rsidRPr="00774B33">
        <w:rPr>
          <w:rFonts w:cs="B Nazanin"/>
          <w:rtl/>
        </w:rPr>
        <w:t xml:space="preserve"> کشور</w:t>
      </w:r>
    </w:p>
    <w:p w14:paraId="76EA99C0" w14:textId="77777777" w:rsidR="00774B33" w:rsidRPr="00774B33" w:rsidRDefault="00774B33" w:rsidP="00774B33">
      <w:pPr>
        <w:bidi/>
        <w:rPr>
          <w:rFonts w:cs="B Nazanin"/>
          <w:rtl/>
        </w:rPr>
      </w:pPr>
      <w:r w:rsidRPr="00774B33">
        <w:rPr>
          <w:rFonts w:cs="B Nazanin"/>
          <w:rtl/>
        </w:rPr>
        <w:t>5</w:t>
      </w:r>
      <w:r w:rsidRPr="00774B33">
        <w:rPr>
          <w:rFonts w:cs="B Nazanin"/>
        </w:rPr>
        <w:t xml:space="preserve">. </w:t>
      </w:r>
      <w:r w:rsidRPr="00774B33">
        <w:rPr>
          <w:rFonts w:cs="B Nazanin"/>
          <w:rtl/>
        </w:rPr>
        <w:t>توسعه جنگل‌ها و مراتع دست كاشت، پارك‌هاي جنگلي،اصلاح و احياء جنگل‌ها و مراتع مخروبه و ترويج زراعت چوب با تأكيد بر حفظ ذخاير ژنتيكي و تنوع زيستي گياهي</w:t>
      </w:r>
    </w:p>
    <w:p w14:paraId="21195BA1" w14:textId="77777777" w:rsidR="00774B33" w:rsidRPr="00774B33" w:rsidRDefault="00774B33" w:rsidP="00774B33">
      <w:pPr>
        <w:bidi/>
        <w:rPr>
          <w:rFonts w:cs="B Nazanin"/>
          <w:rtl/>
        </w:rPr>
      </w:pPr>
      <w:r w:rsidRPr="00774B33">
        <w:rPr>
          <w:rFonts w:cs="B Nazanin"/>
          <w:rtl/>
        </w:rPr>
        <w:t>6</w:t>
      </w:r>
      <w:r w:rsidRPr="00774B33">
        <w:rPr>
          <w:rFonts w:cs="B Nazanin"/>
        </w:rPr>
        <w:t xml:space="preserve">. </w:t>
      </w:r>
      <w:r w:rsidRPr="00774B33">
        <w:rPr>
          <w:rFonts w:cs="B Nazanin"/>
          <w:rtl/>
        </w:rPr>
        <w:t>مطالعه و برنامه‌ريزي مناسب جهت افزايش بهره‌ وري در فعاليت‌هاي اجرايي</w:t>
      </w:r>
    </w:p>
    <w:p w14:paraId="64DCF326" w14:textId="77777777" w:rsidR="00774B33" w:rsidRPr="00774B33" w:rsidRDefault="00774B33" w:rsidP="00774B33">
      <w:pPr>
        <w:bidi/>
        <w:rPr>
          <w:rFonts w:cs="B Nazanin"/>
          <w:rtl/>
        </w:rPr>
      </w:pPr>
      <w:r w:rsidRPr="00774B33">
        <w:rPr>
          <w:rFonts w:cs="B Nazanin"/>
          <w:rtl/>
        </w:rPr>
        <w:t>7</w:t>
      </w:r>
      <w:r w:rsidRPr="00774B33">
        <w:rPr>
          <w:rFonts w:cs="B Nazanin"/>
        </w:rPr>
        <w:t xml:space="preserve">. </w:t>
      </w:r>
      <w:r w:rsidRPr="00774B33">
        <w:rPr>
          <w:rFonts w:cs="B Nazanin"/>
          <w:rtl/>
        </w:rPr>
        <w:t>مطالعه، طراحي و بهينه‌سازي الگوها و نظام‌هاي توليد وبهره‌برداري در زمينه منابع طبيعي و آبخيزداري با استفاده از دانش بومي و تجربيات جهاني</w:t>
      </w:r>
    </w:p>
    <w:p w14:paraId="0B68D379" w14:textId="77777777" w:rsidR="00774B33" w:rsidRPr="00774B33" w:rsidRDefault="00774B33" w:rsidP="00774B33">
      <w:pPr>
        <w:bidi/>
        <w:rPr>
          <w:rFonts w:cs="B Nazanin"/>
          <w:rtl/>
        </w:rPr>
      </w:pPr>
      <w:r w:rsidRPr="00774B33">
        <w:rPr>
          <w:rFonts w:cs="B Nazanin"/>
          <w:rtl/>
        </w:rPr>
        <w:t>8</w:t>
      </w:r>
      <w:r w:rsidRPr="00774B33">
        <w:rPr>
          <w:rFonts w:cs="B Nazanin"/>
        </w:rPr>
        <w:t xml:space="preserve">. </w:t>
      </w:r>
      <w:r w:rsidRPr="00774B33">
        <w:rPr>
          <w:rFonts w:cs="B Nazanin"/>
          <w:rtl/>
        </w:rPr>
        <w:t>جلب مشاركت اشخاص حقيقي و حقوقي در اجراي فعاليت‌هاي منابع طبيعي و آبخيزداري</w:t>
      </w:r>
    </w:p>
    <w:p w14:paraId="4F857431" w14:textId="77777777" w:rsidR="00774B33" w:rsidRPr="00774B33" w:rsidRDefault="00774B33" w:rsidP="00774B33">
      <w:pPr>
        <w:bidi/>
        <w:rPr>
          <w:rFonts w:cs="B Nazanin"/>
          <w:rtl/>
        </w:rPr>
      </w:pPr>
      <w:r w:rsidRPr="00774B33">
        <w:rPr>
          <w:rFonts w:cs="B Nazanin"/>
          <w:rtl/>
        </w:rPr>
        <w:t>9</w:t>
      </w:r>
      <w:r w:rsidRPr="00774B33">
        <w:rPr>
          <w:rFonts w:cs="B Nazanin"/>
        </w:rPr>
        <w:t xml:space="preserve">. </w:t>
      </w:r>
      <w:r w:rsidRPr="00774B33">
        <w:rPr>
          <w:rFonts w:cs="B Nazanin"/>
          <w:rtl/>
        </w:rPr>
        <w:t>تدوين، اجرا و به هنگام سازي نظام اطلاع رساني منابع طبيعي و آبخيزداري كشور جهت ارتقاء دانش عمومي و ترويج فرهنگ منابع طبيعي</w:t>
      </w:r>
    </w:p>
    <w:p w14:paraId="34E432C8" w14:textId="4DC74E39" w:rsidR="00BB1A66" w:rsidRDefault="00774B33" w:rsidP="00774B33">
      <w:pPr>
        <w:bidi/>
        <w:rPr>
          <w:rFonts w:cs="B Nazanin"/>
          <w:rtl/>
        </w:rPr>
      </w:pPr>
      <w:r w:rsidRPr="00774B33">
        <w:rPr>
          <w:rFonts w:cs="B Nazanin"/>
          <w:rtl/>
        </w:rPr>
        <w:t>10. مطالعه و برنامه ريزي جهت توسعه مديريت و سرمايه انساني سازمان به منظور ارتقاء بهره‌وري و اثربخشي</w:t>
      </w:r>
    </w:p>
    <w:p w14:paraId="433F47CB" w14:textId="560ACE37" w:rsidR="005F30F2" w:rsidRPr="00774B33" w:rsidRDefault="005F30F2" w:rsidP="005F30F2">
      <w:pPr>
        <w:bidi/>
        <w:rPr>
          <w:rFonts w:cs="B Nazanin"/>
        </w:rPr>
      </w:pPr>
      <w:r>
        <w:rPr>
          <w:noProof/>
        </w:rPr>
        <w:lastRenderedPageBreak/>
        <w:drawing>
          <wp:inline distT="0" distB="0" distL="0" distR="0" wp14:anchorId="11663E2D" wp14:editId="393233AC">
            <wp:extent cx="5943600" cy="3345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30F2" w:rsidRPr="00774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33"/>
    <w:rsid w:val="005F30F2"/>
    <w:rsid w:val="00774B33"/>
    <w:rsid w:val="00BB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EEF95"/>
  <w15:chartTrackingRefBased/>
  <w15:docId w15:val="{757506CA-D4CC-4CD0-B69F-341AF1C2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Zakieh Mohammadpoor</dc:creator>
  <cp:keywords/>
  <dc:description/>
  <cp:lastModifiedBy>Zakieh Mohammadpoor</cp:lastModifiedBy>
  <cp:revision>2</cp:revision>
  <dcterms:created xsi:type="dcterms:W3CDTF">2025-10-15T04:30:00Z</dcterms:created>
  <dcterms:modified xsi:type="dcterms:W3CDTF">2025-10-20T07:30:00Z</dcterms:modified>
</cp:coreProperties>
</file>